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4B" w:rsidRPr="008C6A4B" w:rsidRDefault="008C6A4B" w:rsidP="008C6A4B">
      <w:pPr>
        <w:widowControl w:val="0"/>
        <w:spacing w:before="8" w:after="0" w:line="240" w:lineRule="auto"/>
        <w:ind w:right="-446"/>
        <w:jc w:val="center"/>
        <w:outlineLvl w:val="2"/>
        <w:rPr>
          <w:rFonts w:ascii="Times New Roman" w:eastAsia="Times New Roman" w:hAnsi="Times New Roman" w:cs="Times New Roman"/>
          <w:sz w:val="26"/>
          <w:szCs w:val="28"/>
        </w:rPr>
      </w:pPr>
      <w:r w:rsidRPr="008C6A4B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Краткая презентация </w:t>
      </w:r>
      <w:proofErr w:type="gramStart"/>
      <w:r w:rsidRPr="008C6A4B">
        <w:rPr>
          <w:rFonts w:ascii="Times New Roman" w:eastAsia="Times New Roman" w:hAnsi="Times New Roman" w:cs="Times New Roman"/>
          <w:b/>
          <w:bCs/>
          <w:sz w:val="26"/>
          <w:szCs w:val="28"/>
          <w:lang w:val="en-US"/>
        </w:rPr>
        <w:t>a</w:t>
      </w:r>
      <w:proofErr w:type="spellStart"/>
      <w:proofErr w:type="gramEnd"/>
      <w:r w:rsidRPr="008C6A4B">
        <w:rPr>
          <w:rFonts w:ascii="Times New Roman" w:eastAsia="Times New Roman" w:hAnsi="Times New Roman" w:cs="Times New Roman"/>
          <w:b/>
          <w:bCs/>
          <w:sz w:val="26"/>
          <w:szCs w:val="28"/>
        </w:rPr>
        <w:t>даптированной</w:t>
      </w:r>
      <w:proofErr w:type="spellEnd"/>
      <w:r w:rsidRPr="008C6A4B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основной образовательной  программы дошкольного образования для детей  с тяжелыми нарушениями речи (ТНР)</w:t>
      </w:r>
    </w:p>
    <w:p w:rsidR="008C6A4B" w:rsidRPr="008C6A4B" w:rsidRDefault="008C6A4B" w:rsidP="008C6A4B">
      <w:pPr>
        <w:widowControl w:val="0"/>
        <w:spacing w:before="7"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30"/>
        </w:rPr>
      </w:pPr>
    </w:p>
    <w:p w:rsidR="008C6A4B" w:rsidRPr="008C6A4B" w:rsidRDefault="008C6A4B" w:rsidP="008C6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proofErr w:type="gramStart"/>
      <w:r w:rsidRPr="008C6A4B">
        <w:rPr>
          <w:rFonts w:ascii="Times New Roman" w:eastAsia="Times New Roman" w:hAnsi="Times New Roman" w:cs="Times New Roman"/>
          <w:sz w:val="26"/>
          <w:szCs w:val="28"/>
          <w:lang w:eastAsia="ru-RU"/>
        </w:rPr>
        <w:t>Адаптированная основная образовательная программа дошкольного образования для детей с тяжелыми нарушениями речи  (далее ТНР)                          (</w:t>
      </w:r>
      <w:r w:rsidRPr="008C6A4B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далее – АООП ДО, Программа</w:t>
      </w:r>
      <w:r w:rsidRPr="008C6A4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) муниципального бюджетного  дошкольного образовательного учреждения «Детский сад с. Терновка </w:t>
      </w:r>
      <w:proofErr w:type="spellStart"/>
      <w:r w:rsidRPr="008C6A4B">
        <w:rPr>
          <w:rFonts w:ascii="Times New Roman" w:eastAsia="Times New Roman" w:hAnsi="Times New Roman" w:cs="Times New Roman"/>
          <w:sz w:val="26"/>
          <w:szCs w:val="28"/>
          <w:lang w:eastAsia="ru-RU"/>
        </w:rPr>
        <w:t>Яковлевского</w:t>
      </w:r>
      <w:proofErr w:type="spellEnd"/>
      <w:r w:rsidRPr="008C6A4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городского округа»  разработана  в соответствии с основной образовательной программой дошкольного образования, примерной адаптированной основной образовательной программой дошкольного образования на основе ФГОС дошкольного образования для детей раннего и дошкольного возраста с тяжелыми нарушениями</w:t>
      </w:r>
      <w:proofErr w:type="gramEnd"/>
      <w:r w:rsidRPr="008C6A4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речи.</w:t>
      </w:r>
    </w:p>
    <w:p w:rsidR="008C6A4B" w:rsidRPr="008C6A4B" w:rsidRDefault="008C6A4B" w:rsidP="008C6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8C6A4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       АООП </w:t>
      </w:r>
      <w:proofErr w:type="gramStart"/>
      <w:r w:rsidRPr="008C6A4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ДО</w:t>
      </w:r>
      <w:proofErr w:type="gramEnd"/>
      <w:r w:rsidRPr="008C6A4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формируется как </w:t>
      </w:r>
      <w:proofErr w:type="gramStart"/>
      <w:r w:rsidRPr="008C6A4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программа</w:t>
      </w:r>
      <w:proofErr w:type="gramEnd"/>
      <w:r w:rsidRPr="008C6A4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</w:t>
      </w:r>
    </w:p>
    <w:p w:rsidR="008C6A4B" w:rsidRPr="008C6A4B" w:rsidRDefault="008C6A4B" w:rsidP="008C6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8C6A4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 Результаты освоения АООП </w:t>
      </w:r>
      <w:proofErr w:type="gramStart"/>
      <w:r w:rsidRPr="008C6A4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ДО</w:t>
      </w:r>
      <w:proofErr w:type="gramEnd"/>
      <w:r w:rsidRPr="008C6A4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proofErr w:type="gramStart"/>
      <w:r w:rsidRPr="008C6A4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представлены</w:t>
      </w:r>
      <w:proofErr w:type="gramEnd"/>
      <w:r w:rsidRPr="008C6A4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С целью определения уровня развития ребенка с тяжелыми нарушениями речи и определения дальнейшего образовательного маршрута может проводиться педагогическая диагностика  в форме наблюдения за детьми во время образовательной и самостоятельной деятельности. Эти результаты используются только для планирования индивидуальной </w:t>
      </w:r>
      <w:proofErr w:type="spellStart"/>
      <w:r w:rsidRPr="008C6A4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коррекционно</w:t>
      </w:r>
      <w:proofErr w:type="spellEnd"/>
      <w:r w:rsidRPr="008C6A4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- развивающей работы с детьми и дальнейшего планирования образовательной деятельности. </w:t>
      </w:r>
    </w:p>
    <w:p w:rsidR="008C6A4B" w:rsidRPr="008C6A4B" w:rsidRDefault="008C6A4B" w:rsidP="008C6A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proofErr w:type="gramStart"/>
      <w:r w:rsidRPr="008C6A4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Коррекционная часть АООП ДО для включает </w:t>
      </w:r>
      <w:r w:rsidRPr="008C6A4B">
        <w:rPr>
          <w:rFonts w:ascii="Times New Roman" w:eastAsia="Times New Roman" w:hAnsi="Times New Roman" w:cs="Times New Roman"/>
          <w:sz w:val="26"/>
          <w:szCs w:val="28"/>
          <w:lang w:eastAsia="ru-RU"/>
        </w:rPr>
        <w:t>коррекционные программы</w:t>
      </w:r>
      <w:r w:rsidRPr="008C6A4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:</w:t>
      </w:r>
      <w:proofErr w:type="gramEnd"/>
    </w:p>
    <w:p w:rsidR="008C6A4B" w:rsidRPr="008C6A4B" w:rsidRDefault="008C6A4B" w:rsidP="008C6A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ru-RU"/>
        </w:rPr>
      </w:pPr>
      <w:r w:rsidRPr="008C6A4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-для обучающихся с ОНР </w:t>
      </w:r>
      <w:r w:rsidRPr="008C6A4B"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ru-RU"/>
        </w:rPr>
        <w:t xml:space="preserve">комплексную образовательную программу дошкольного образования для детей с тяжелыми нарушениями речи (общим недоразвитием речи) с 3 до 7 лет Н.В. </w:t>
      </w:r>
      <w:proofErr w:type="spellStart"/>
      <w:r w:rsidRPr="008C6A4B"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ru-RU"/>
        </w:rPr>
        <w:t>Нищевой</w:t>
      </w:r>
      <w:proofErr w:type="spellEnd"/>
      <w:r w:rsidRPr="008C6A4B"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ru-RU"/>
        </w:rPr>
        <w:t>;</w:t>
      </w:r>
    </w:p>
    <w:p w:rsidR="008C6A4B" w:rsidRPr="008C6A4B" w:rsidRDefault="008C6A4B" w:rsidP="008C6A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ru-RU"/>
        </w:rPr>
      </w:pPr>
      <w:proofErr w:type="gramStart"/>
      <w:r w:rsidRPr="008C6A4B"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ru-RU"/>
        </w:rPr>
        <w:t xml:space="preserve">-для обучающихся с ФФНР - Программа логопедической работы по преодолению </w:t>
      </w:r>
      <w:proofErr w:type="spellStart"/>
      <w:r w:rsidRPr="008C6A4B"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ru-RU"/>
        </w:rPr>
        <w:t>фонетико</w:t>
      </w:r>
      <w:proofErr w:type="spellEnd"/>
      <w:r w:rsidRPr="008C6A4B"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ru-RU"/>
        </w:rPr>
        <w:t xml:space="preserve"> – фонематического недоразвития у детей под редакцией Т.Б. Филичевой,   Г.В. Чиркиной.</w:t>
      </w:r>
      <w:proofErr w:type="gramEnd"/>
    </w:p>
    <w:p w:rsidR="008C6A4B" w:rsidRPr="008C6A4B" w:rsidRDefault="008C6A4B" w:rsidP="008C6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C6A4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Программа состоит из трех основных разделов (целевого, содержательного, организационного), в каждом из которых представлена часть, формируемая участниками образовательных отношений и дополнительного раздела — краткой презентации Программы. </w:t>
      </w:r>
      <w:bookmarkStart w:id="0" w:name="_GoBack"/>
      <w:bookmarkEnd w:id="0"/>
    </w:p>
    <w:p w:rsidR="008C6A4B" w:rsidRPr="008C6A4B" w:rsidRDefault="008C6A4B" w:rsidP="008C6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8C6A4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     АООП </w:t>
      </w:r>
      <w:proofErr w:type="gramStart"/>
      <w:r w:rsidRPr="008C6A4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ДО</w:t>
      </w:r>
      <w:proofErr w:type="gramEnd"/>
      <w:r w:rsidRPr="008C6A4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proofErr w:type="gramStart"/>
      <w:r w:rsidRPr="008C6A4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для</w:t>
      </w:r>
      <w:proofErr w:type="gramEnd"/>
      <w:r w:rsidRPr="008C6A4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детей с тяжелыми нарушениями речи  предусматривает соблюдение следующих условий: </w:t>
      </w:r>
    </w:p>
    <w:p w:rsidR="008C6A4B" w:rsidRPr="008C6A4B" w:rsidRDefault="008C6A4B" w:rsidP="008C6A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8C6A4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наличие в МБДОУ психолого-педагогического сопровождения детей с тяжелыми  нарушениями речи; </w:t>
      </w:r>
    </w:p>
    <w:p w:rsidR="008C6A4B" w:rsidRPr="008C6A4B" w:rsidRDefault="008C6A4B" w:rsidP="008C6A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proofErr w:type="gramStart"/>
      <w:r w:rsidRPr="008C6A4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построение образовательной деятельности с учетом индивидуальных возрастных, психофизиологических, личностных особенностей и возможностей детей, обеспечивающей коррекцию нарушений  речевого и эмоционального развития и стимулирование, обогащение, развития ребенка во всех видах детской деятельности (познавательно-исследовательской, </w:t>
      </w:r>
      <w:r w:rsidRPr="008C6A4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lastRenderedPageBreak/>
        <w:t xml:space="preserve">игровой, изобразительной, трудовой, коммуникативной, двигательной, восприятия художественной литературы и фольклора, конструировании, музыкальной); </w:t>
      </w:r>
      <w:proofErr w:type="gramEnd"/>
    </w:p>
    <w:p w:rsidR="008C6A4B" w:rsidRPr="008C6A4B" w:rsidRDefault="008C6A4B" w:rsidP="008C6A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8C6A4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использование специальных технологий, характеризующихся эмоционально-игровой окрашенностью, прикладной направленностью (тактильно-действенным обследованием, экспериментированием, трансформацией) и ценностной значимостью для ребенка того, что он делает, познает, с чем играет и взаимодействует; </w:t>
      </w:r>
    </w:p>
    <w:p w:rsidR="008C6A4B" w:rsidRPr="008C6A4B" w:rsidRDefault="008C6A4B" w:rsidP="008C6A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8C6A4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взаимодействие с семьей (активное включение родителей в жизнь учреждения, просвещение родителей, объяснение цели и задач воспитания и подготовки к школе детей с тяжёлыми нарушениями речи); </w:t>
      </w:r>
    </w:p>
    <w:p w:rsidR="008C6A4B" w:rsidRPr="008C6A4B" w:rsidRDefault="008C6A4B" w:rsidP="008C6A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8C6A4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событийный характер в организации жизнедеятельности детей. </w:t>
      </w:r>
    </w:p>
    <w:p w:rsidR="008C6A4B" w:rsidRPr="008C6A4B" w:rsidRDefault="008C6A4B" w:rsidP="008C6A4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8C6A4B" w:rsidRPr="008C6A4B" w:rsidRDefault="008C6A4B" w:rsidP="008C6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8C6A4B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Особенности осуществления образовательной деятельности:</w:t>
      </w:r>
    </w:p>
    <w:p w:rsidR="008C6A4B" w:rsidRPr="008C6A4B" w:rsidRDefault="008C6A4B" w:rsidP="008C6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8C6A4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    Участниками образовательных отношений являются: обучающиеся старшего дошкольного возраста с тяжелыми нарушениями речи, родители (законные представители), педагогические работники МБДОУ.  Образовательная деятельность  осуществляется на русском языке и  строится на адекватных возрасту  формах работы с детьми, при этом основной формой и ведущим видом деятельности является игра. </w:t>
      </w:r>
    </w:p>
    <w:p w:rsidR="008C6A4B" w:rsidRPr="008C6A4B" w:rsidRDefault="008C6A4B" w:rsidP="008C6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8C6A4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  Образовательная деятельность включает в себя реализацию задач пяти образовательных областей: социально-коммуникативное, познавательное, речевое, художественно-эстетическое и физическое развитие. Конкретное содержание образовательных областей зависит от возрастных и индивидуальных особенностей воспитанников и может реализовываться в разнообразных видах деятельности. </w:t>
      </w:r>
    </w:p>
    <w:p w:rsidR="008C6A4B" w:rsidRPr="008C6A4B" w:rsidRDefault="008C6A4B" w:rsidP="008C6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8C6A4B" w:rsidRPr="008C6A4B" w:rsidRDefault="008C6A4B" w:rsidP="008C6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proofErr w:type="gramStart"/>
      <w:r w:rsidRPr="008C6A4B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 xml:space="preserve">Основные формы взаимодействия с семьей: </w:t>
      </w:r>
      <w:r w:rsidRPr="008C6A4B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родительские собрания, круглые столы, акции, анкетирование, мастер – классы, совместные выставки, смотры – конкурсы, размещение консультативной информации на сайте МБДОУ.</w:t>
      </w:r>
      <w:proofErr w:type="gramEnd"/>
    </w:p>
    <w:p w:rsidR="008C6A4B" w:rsidRPr="008C6A4B" w:rsidRDefault="008C6A4B" w:rsidP="008C6A4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</w:pPr>
    </w:p>
    <w:p w:rsidR="00761A4A" w:rsidRDefault="008C6A4B" w:rsidP="008C6A4B">
      <w:r w:rsidRPr="008C6A4B">
        <w:rPr>
          <w:rFonts w:ascii="Times New Roman" w:eastAsia="Times New Roman" w:hAnsi="Times New Roman" w:cs="Times New Roman"/>
          <w:b/>
          <w:i/>
          <w:iCs/>
          <w:sz w:val="26"/>
          <w:szCs w:val="28"/>
          <w:lang w:eastAsia="ru-RU"/>
        </w:rPr>
        <w:t>Краткая презентация Программы размещается на сайте дошкольной образовательной организации по адресу</w:t>
      </w:r>
      <w:r w:rsidRPr="008C6A4B"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  <w:t xml:space="preserve"> сайта в </w:t>
      </w:r>
      <w:r w:rsidRPr="008C6A4B">
        <w:rPr>
          <w:rFonts w:ascii="Times New Roman" w:eastAsia="Times New Roman" w:hAnsi="Times New Roman" w:cs="Times New Roman"/>
          <w:b/>
          <w:i/>
          <w:color w:val="000000"/>
          <w:sz w:val="26"/>
          <w:szCs w:val="28"/>
          <w:lang w:eastAsia="ru-RU"/>
        </w:rPr>
        <w:t>сети Интернет</w:t>
      </w:r>
      <w:r w:rsidRPr="008C6A4B">
        <w:rPr>
          <w:rFonts w:ascii="Times New Roman" w:eastAsia="Times New Roman" w:hAnsi="Times New Roman" w:cs="Times New Roman"/>
          <w:b/>
          <w:i/>
          <w:iCs/>
          <w:sz w:val="26"/>
          <w:szCs w:val="28"/>
          <w:lang w:eastAsia="ru-RU"/>
        </w:rPr>
        <w:t xml:space="preserve">: </w:t>
      </w:r>
      <w:r w:rsidRPr="008C6A4B">
        <w:rPr>
          <w:rFonts w:ascii="Times New Roman" w:eastAsia="Times New Roman" w:hAnsi="Times New Roman" w:cs="Times New Roman"/>
          <w:b/>
          <w:i/>
          <w:color w:val="0070C0"/>
          <w:sz w:val="26"/>
          <w:szCs w:val="28"/>
          <w:u w:val="single"/>
          <w:lang w:eastAsia="ru-RU"/>
        </w:rPr>
        <w:t>http://dou.yarono.ru/te</w:t>
      </w:r>
      <w:proofErr w:type="spellStart"/>
      <w:r w:rsidRPr="008C6A4B">
        <w:rPr>
          <w:rFonts w:ascii="Times New Roman" w:eastAsia="Times New Roman" w:hAnsi="Times New Roman" w:cs="Times New Roman"/>
          <w:b/>
          <w:i/>
          <w:color w:val="0070C0"/>
          <w:sz w:val="26"/>
          <w:szCs w:val="28"/>
          <w:u w:val="single"/>
          <w:lang w:val="en-US" w:eastAsia="ru-RU"/>
        </w:rPr>
        <w:t>rn</w:t>
      </w:r>
      <w:proofErr w:type="spellEnd"/>
    </w:p>
    <w:sectPr w:rsidR="00761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D7924"/>
    <w:multiLevelType w:val="hybridMultilevel"/>
    <w:tmpl w:val="BC92B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DE"/>
    <w:rsid w:val="00761A4A"/>
    <w:rsid w:val="0087550C"/>
    <w:rsid w:val="008C6A4B"/>
    <w:rsid w:val="00E739DE"/>
    <w:rsid w:val="00F6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736</Words>
  <Characters>4201</Characters>
  <Application>Microsoft Office Word</Application>
  <DocSecurity>0</DocSecurity>
  <Lines>35</Lines>
  <Paragraphs>9</Paragraphs>
  <ScaleCrop>false</ScaleCrop>
  <Company>Microsoft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2020-10-16T09:36:00Z</dcterms:created>
  <dcterms:modified xsi:type="dcterms:W3CDTF">2020-10-16T09:37:00Z</dcterms:modified>
</cp:coreProperties>
</file>